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E81" w:rsidRDefault="006D7E81" w:rsidP="006D7E81">
      <w:pPr>
        <w:pStyle w:val="Corp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Governo do Estado do Acre</w:t>
      </w:r>
    </w:p>
    <w:p w:rsidR="006D7E81" w:rsidRDefault="006D7E81" w:rsidP="006D7E81">
      <w:pPr>
        <w:pStyle w:val="Corp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Secretaria de Estado da Fazenda</w:t>
      </w:r>
    </w:p>
    <w:p w:rsidR="006D7E81" w:rsidRDefault="006D7E81" w:rsidP="006D7E81">
      <w:pPr>
        <w:pStyle w:val="Corpo"/>
        <w:jc w:val="center"/>
        <w:rPr>
          <w:rFonts w:ascii="Arial" w:hAnsi="Arial" w:cs="Arial"/>
          <w:b/>
          <w:sz w:val="16"/>
          <w:szCs w:val="16"/>
        </w:rPr>
      </w:pPr>
    </w:p>
    <w:p w:rsidR="006D7E81" w:rsidRPr="009A2735" w:rsidRDefault="006D7E81" w:rsidP="006D7E81">
      <w:pPr>
        <w:jc w:val="both"/>
        <w:rPr>
          <w:rFonts w:ascii="Arial" w:hAnsi="Arial" w:cs="Arial"/>
          <w:sz w:val="16"/>
          <w:szCs w:val="16"/>
          <w:lang w:eastAsia="pt-BR"/>
        </w:rPr>
      </w:pPr>
      <w:r>
        <w:rPr>
          <w:rFonts w:ascii="Arial" w:hAnsi="Arial" w:cs="Arial"/>
          <w:sz w:val="16"/>
          <w:szCs w:val="16"/>
          <w:lang w:eastAsia="pt-BR"/>
        </w:rPr>
        <w:t>PORTARIA</w:t>
      </w:r>
      <w:proofErr w:type="gramStart"/>
      <w:r>
        <w:rPr>
          <w:rFonts w:ascii="Arial" w:hAnsi="Arial" w:cs="Arial"/>
          <w:sz w:val="16"/>
          <w:szCs w:val="16"/>
          <w:lang w:eastAsia="pt-BR"/>
        </w:rPr>
        <w:t xml:space="preserve">   </w:t>
      </w:r>
      <w:proofErr w:type="gramEnd"/>
      <w:r>
        <w:rPr>
          <w:rFonts w:ascii="Arial" w:hAnsi="Arial" w:cs="Arial"/>
          <w:sz w:val="16"/>
          <w:szCs w:val="16"/>
          <w:lang w:eastAsia="pt-BR"/>
        </w:rPr>
        <w:t xml:space="preserve">Nº </w:t>
      </w:r>
      <w:r w:rsidR="00A57DA3">
        <w:rPr>
          <w:rFonts w:ascii="Arial" w:hAnsi="Arial" w:cs="Arial"/>
          <w:sz w:val="16"/>
          <w:szCs w:val="16"/>
          <w:lang w:eastAsia="pt-BR"/>
        </w:rPr>
        <w:t>0</w:t>
      </w:r>
      <w:r>
        <w:rPr>
          <w:rFonts w:ascii="Arial" w:hAnsi="Arial" w:cs="Arial"/>
          <w:sz w:val="16"/>
          <w:szCs w:val="16"/>
          <w:lang w:eastAsia="pt-BR"/>
        </w:rPr>
        <w:t>42  DE  23   DE  FEVEREIRO  DE   2021</w:t>
      </w:r>
    </w:p>
    <w:p w:rsidR="006D7E81" w:rsidRDefault="006D7E81" w:rsidP="006D7E81">
      <w:pPr>
        <w:jc w:val="center"/>
        <w:rPr>
          <w:rFonts w:ascii="Arial" w:hAnsi="Arial" w:cs="Arial"/>
          <w:sz w:val="16"/>
          <w:szCs w:val="16"/>
          <w:lang w:eastAsia="pt-BR"/>
        </w:rPr>
      </w:pPr>
    </w:p>
    <w:p w:rsidR="006D7E81" w:rsidRDefault="006D7E81" w:rsidP="006D7E81">
      <w:pPr>
        <w:jc w:val="center"/>
        <w:rPr>
          <w:rFonts w:ascii="Arial" w:hAnsi="Arial" w:cs="Arial"/>
          <w:sz w:val="16"/>
          <w:szCs w:val="16"/>
          <w:lang w:eastAsia="pt-BR"/>
        </w:rPr>
      </w:pPr>
    </w:p>
    <w:p w:rsidR="006D7E81" w:rsidRDefault="006D7E81" w:rsidP="006D7E81">
      <w:pPr>
        <w:jc w:val="both"/>
        <w:rPr>
          <w:rFonts w:ascii="Arial" w:hAnsi="Arial" w:cs="Arial"/>
          <w:sz w:val="16"/>
          <w:szCs w:val="16"/>
          <w:lang w:eastAsia="pt-BR"/>
        </w:rPr>
      </w:pPr>
    </w:p>
    <w:p w:rsidR="006D7E81" w:rsidRDefault="006D7E81" w:rsidP="006D7E81">
      <w:pPr>
        <w:ind w:left="4962" w:hanging="12"/>
        <w:jc w:val="both"/>
        <w:rPr>
          <w:rFonts w:ascii="Arial" w:hAnsi="Arial" w:cs="Arial"/>
          <w:sz w:val="16"/>
          <w:szCs w:val="16"/>
          <w:lang w:eastAsia="pt-BR"/>
        </w:rPr>
      </w:pPr>
      <w:r>
        <w:rPr>
          <w:rFonts w:ascii="Arial" w:hAnsi="Arial" w:cs="Arial"/>
          <w:sz w:val="16"/>
          <w:szCs w:val="16"/>
          <w:lang w:eastAsia="pt-BR"/>
        </w:rPr>
        <w:t>Publica os Anexos que compõem o Relatório de Gestão Fiscal Consolidado, referente ao exercício de 2020.</w:t>
      </w:r>
    </w:p>
    <w:p w:rsidR="006D7E81" w:rsidRDefault="006D7E81" w:rsidP="006D7E81">
      <w:pPr>
        <w:ind w:left="4248" w:firstLine="702"/>
        <w:jc w:val="both"/>
        <w:rPr>
          <w:rFonts w:ascii="Arial" w:hAnsi="Arial" w:cs="Arial"/>
          <w:sz w:val="16"/>
          <w:szCs w:val="16"/>
          <w:lang w:eastAsia="pt-BR"/>
        </w:rPr>
      </w:pPr>
    </w:p>
    <w:p w:rsidR="006D7E81" w:rsidRDefault="006D7E81" w:rsidP="006D7E81">
      <w:pPr>
        <w:ind w:left="4248" w:firstLine="702"/>
        <w:jc w:val="both"/>
        <w:rPr>
          <w:rFonts w:ascii="Arial" w:hAnsi="Arial" w:cs="Arial"/>
          <w:sz w:val="16"/>
          <w:szCs w:val="16"/>
          <w:lang w:eastAsia="pt-BR"/>
        </w:rPr>
      </w:pPr>
    </w:p>
    <w:p w:rsidR="006D7E81" w:rsidRDefault="006D7E81" w:rsidP="006D7E81">
      <w:pPr>
        <w:ind w:left="4248" w:firstLine="702"/>
        <w:jc w:val="both"/>
        <w:rPr>
          <w:rFonts w:ascii="Arial" w:hAnsi="Arial" w:cs="Arial"/>
          <w:sz w:val="16"/>
          <w:szCs w:val="16"/>
          <w:lang w:eastAsia="pt-BR"/>
        </w:rPr>
      </w:pPr>
    </w:p>
    <w:p w:rsidR="006D7E81" w:rsidRPr="005209A2" w:rsidRDefault="00D75E57" w:rsidP="006D7E81">
      <w:pPr>
        <w:ind w:firstLine="1380"/>
        <w:jc w:val="both"/>
        <w:rPr>
          <w:rFonts w:ascii="Arial" w:hAnsi="Arial" w:cs="Arial"/>
          <w:sz w:val="16"/>
          <w:szCs w:val="16"/>
          <w:lang w:eastAsia="pt-BR"/>
        </w:rPr>
      </w:pPr>
      <w:r>
        <w:rPr>
          <w:rFonts w:ascii="Arial" w:hAnsi="Arial" w:cs="Arial"/>
          <w:sz w:val="16"/>
          <w:szCs w:val="16"/>
          <w:lang w:eastAsia="pt-BR"/>
        </w:rPr>
        <w:t>O Secretário</w:t>
      </w:r>
      <w:r w:rsidR="006D7E81">
        <w:rPr>
          <w:rFonts w:ascii="Arial" w:hAnsi="Arial" w:cs="Arial"/>
          <w:sz w:val="16"/>
          <w:szCs w:val="16"/>
          <w:lang w:eastAsia="pt-BR"/>
        </w:rPr>
        <w:t xml:space="preserve"> de Estado da Fazenda, no uso de suas atribuições constitucionais e legais que lhe confere o Decreto</w:t>
      </w:r>
      <w:proofErr w:type="gramStart"/>
      <w:r w:rsidR="006D7E81">
        <w:rPr>
          <w:rFonts w:ascii="Arial" w:hAnsi="Arial" w:cs="Arial"/>
          <w:sz w:val="16"/>
          <w:szCs w:val="16"/>
          <w:lang w:eastAsia="pt-BR"/>
        </w:rPr>
        <w:t xml:space="preserve"> </w:t>
      </w:r>
      <w:r w:rsidR="006D7E81" w:rsidRPr="00AE1920">
        <w:rPr>
          <w:rFonts w:ascii="Arial" w:hAnsi="Arial" w:cs="Arial"/>
          <w:sz w:val="16"/>
          <w:szCs w:val="16"/>
          <w:lang w:eastAsia="pt-BR"/>
        </w:rPr>
        <w:t xml:space="preserve"> </w:t>
      </w:r>
      <w:proofErr w:type="gramEnd"/>
      <w:r>
        <w:rPr>
          <w:rFonts w:ascii="Arial" w:hAnsi="Arial" w:cs="Arial"/>
          <w:sz w:val="16"/>
          <w:szCs w:val="16"/>
          <w:lang w:eastAsia="pt-BR"/>
        </w:rPr>
        <w:t>nº. 6.511 de 05 de agosto de 2020</w:t>
      </w:r>
      <w:r w:rsidR="006D7E81">
        <w:rPr>
          <w:rFonts w:ascii="Arial" w:hAnsi="Arial" w:cs="Arial"/>
          <w:sz w:val="16"/>
          <w:szCs w:val="16"/>
          <w:lang w:eastAsia="pt-BR"/>
        </w:rPr>
        <w:t xml:space="preserve">, publicado no Diário Oficial </w:t>
      </w:r>
      <w:r w:rsidR="006D7E81" w:rsidRPr="00D75E57">
        <w:rPr>
          <w:rFonts w:ascii="Arial" w:hAnsi="Arial" w:cs="Arial"/>
          <w:sz w:val="16"/>
          <w:szCs w:val="16"/>
          <w:lang w:eastAsia="pt-BR"/>
        </w:rPr>
        <w:t>n.º</w:t>
      </w:r>
      <w:r>
        <w:rPr>
          <w:rFonts w:ascii="Arial" w:hAnsi="Arial" w:cs="Arial"/>
          <w:sz w:val="16"/>
          <w:szCs w:val="16"/>
          <w:lang w:eastAsia="pt-BR"/>
        </w:rPr>
        <w:t xml:space="preserve"> 12.855, de 10 de </w:t>
      </w:r>
      <w:r w:rsidR="00DB3D64">
        <w:rPr>
          <w:rFonts w:ascii="Arial" w:hAnsi="Arial" w:cs="Arial"/>
          <w:sz w:val="16"/>
          <w:szCs w:val="16"/>
          <w:lang w:eastAsia="pt-BR"/>
        </w:rPr>
        <w:t xml:space="preserve">agosto </w:t>
      </w:r>
      <w:r>
        <w:rPr>
          <w:rFonts w:ascii="Arial" w:hAnsi="Arial" w:cs="Arial"/>
          <w:sz w:val="16"/>
          <w:szCs w:val="16"/>
          <w:lang w:eastAsia="pt-BR"/>
        </w:rPr>
        <w:t>de 2020.</w:t>
      </w:r>
    </w:p>
    <w:p w:rsidR="006D7E81" w:rsidRPr="005209A2" w:rsidRDefault="006D7E81" w:rsidP="006D7E81">
      <w:pPr>
        <w:ind w:firstLine="1380"/>
        <w:jc w:val="both"/>
        <w:rPr>
          <w:rFonts w:ascii="Arial" w:hAnsi="Arial" w:cs="Arial"/>
          <w:sz w:val="16"/>
          <w:szCs w:val="16"/>
          <w:lang w:eastAsia="pt-BR"/>
        </w:rPr>
      </w:pPr>
    </w:p>
    <w:p w:rsidR="006D7E81" w:rsidRDefault="006D7E81" w:rsidP="006D7E81">
      <w:pPr>
        <w:ind w:firstLine="1380"/>
        <w:jc w:val="both"/>
        <w:rPr>
          <w:rFonts w:ascii="Arial" w:hAnsi="Arial" w:cs="Arial"/>
          <w:sz w:val="16"/>
          <w:szCs w:val="16"/>
          <w:lang w:eastAsia="pt-BR"/>
        </w:rPr>
      </w:pPr>
    </w:p>
    <w:p w:rsidR="006D7E81" w:rsidRDefault="006D7E81" w:rsidP="006D7E81">
      <w:pPr>
        <w:ind w:firstLine="1380"/>
        <w:jc w:val="both"/>
        <w:rPr>
          <w:rFonts w:ascii="Arial" w:hAnsi="Arial" w:cs="Arial"/>
          <w:sz w:val="16"/>
          <w:szCs w:val="16"/>
          <w:lang w:eastAsia="pt-BR"/>
        </w:rPr>
      </w:pPr>
    </w:p>
    <w:p w:rsidR="006D7E81" w:rsidRDefault="006D7E81" w:rsidP="006D7E81">
      <w:pPr>
        <w:ind w:firstLine="1380"/>
        <w:jc w:val="both"/>
        <w:rPr>
          <w:rFonts w:ascii="Arial" w:hAnsi="Arial" w:cs="Arial"/>
          <w:sz w:val="16"/>
          <w:szCs w:val="16"/>
          <w:lang w:eastAsia="pt-BR"/>
        </w:rPr>
      </w:pPr>
      <w:r>
        <w:rPr>
          <w:rFonts w:ascii="Arial" w:hAnsi="Arial" w:cs="Arial"/>
          <w:sz w:val="16"/>
          <w:szCs w:val="16"/>
          <w:lang w:eastAsia="pt-BR"/>
        </w:rPr>
        <w:t>RESOLVE:</w:t>
      </w:r>
    </w:p>
    <w:p w:rsidR="006D7E81" w:rsidRDefault="006D7E81" w:rsidP="006D7E81">
      <w:pPr>
        <w:ind w:firstLine="1380"/>
        <w:jc w:val="both"/>
        <w:rPr>
          <w:rFonts w:ascii="Arial" w:hAnsi="Arial" w:cs="Arial"/>
          <w:sz w:val="16"/>
          <w:szCs w:val="16"/>
          <w:lang w:eastAsia="pt-BR"/>
        </w:rPr>
      </w:pPr>
    </w:p>
    <w:p w:rsidR="006D7E81" w:rsidRDefault="00572CCA" w:rsidP="006D7E81">
      <w:pPr>
        <w:tabs>
          <w:tab w:val="left" w:pos="6663"/>
        </w:tabs>
        <w:spacing w:line="200" w:lineRule="atLeast"/>
        <w:ind w:firstLine="1380"/>
        <w:jc w:val="both"/>
      </w:pPr>
      <w:r>
        <w:rPr>
          <w:rFonts w:ascii="Arial" w:hAnsi="Arial" w:cs="Arial"/>
          <w:sz w:val="16"/>
          <w:szCs w:val="16"/>
          <w:lang w:eastAsia="pt-BR"/>
        </w:rPr>
        <w:t xml:space="preserve">Art. 1º </w:t>
      </w:r>
      <w:r w:rsidR="006D7E81">
        <w:rPr>
          <w:rFonts w:ascii="Arial" w:hAnsi="Arial" w:cs="Arial"/>
          <w:sz w:val="16"/>
          <w:szCs w:val="16"/>
          <w:lang w:eastAsia="pt-BR"/>
        </w:rPr>
        <w:t>Publicar o</w:t>
      </w:r>
      <w:proofErr w:type="gramStart"/>
      <w:r w:rsidR="006D7E81">
        <w:rPr>
          <w:rFonts w:ascii="Arial" w:hAnsi="Arial" w:cs="Arial"/>
          <w:sz w:val="16"/>
          <w:szCs w:val="16"/>
          <w:lang w:eastAsia="pt-BR"/>
        </w:rPr>
        <w:t xml:space="preserve">  </w:t>
      </w:r>
      <w:proofErr w:type="gramEnd"/>
      <w:r w:rsidR="006D7E81">
        <w:rPr>
          <w:rFonts w:ascii="Arial" w:hAnsi="Arial" w:cs="Arial"/>
          <w:sz w:val="16"/>
          <w:szCs w:val="16"/>
          <w:lang w:eastAsia="pt-BR"/>
        </w:rPr>
        <w:t>Anexo 1 – Demonstrativo da despesa com Pessoal; Anexo 5 – Demonstrativo da Disponibilidade de Caixa e dos Restos a Pagar; e, Anexo 6 – Demonstrativo Simplificado do Relatório de Gestão Fiscal, exigido pelo art. 56, da Lei Complementar Federal n° 101/2000 - componentes do Relatório de Gestão Fiscal, relativo ao exercício de 2020.</w:t>
      </w:r>
    </w:p>
    <w:p w:rsidR="006D7E81" w:rsidRDefault="006D7E81" w:rsidP="006D7E81">
      <w:pPr>
        <w:jc w:val="center"/>
      </w:pPr>
    </w:p>
    <w:p w:rsidR="006D7E81" w:rsidRDefault="006D7E81" w:rsidP="006D7E81">
      <w:pPr>
        <w:jc w:val="center"/>
      </w:pPr>
    </w:p>
    <w:p w:rsidR="006D7E81" w:rsidRDefault="006D7E81" w:rsidP="006D7E81">
      <w:pPr>
        <w:ind w:firstLine="708"/>
        <w:jc w:val="both"/>
        <w:rPr>
          <w:rFonts w:ascii="Arial" w:hAnsi="Arial" w:cs="Arial"/>
          <w:sz w:val="16"/>
          <w:szCs w:val="16"/>
          <w:lang w:eastAsia="pt-BR"/>
        </w:rPr>
      </w:pPr>
    </w:p>
    <w:p w:rsidR="006D7E81" w:rsidRDefault="006D7E81" w:rsidP="006D7E81">
      <w:pPr>
        <w:jc w:val="center"/>
        <w:rPr>
          <w:rFonts w:ascii="Arial" w:hAnsi="Arial" w:cs="Arial"/>
          <w:sz w:val="16"/>
          <w:szCs w:val="16"/>
          <w:lang w:eastAsia="pt-BR"/>
        </w:rPr>
      </w:pPr>
      <w:r>
        <w:rPr>
          <w:rFonts w:ascii="Arial" w:eastAsia="Arial" w:hAnsi="Arial" w:cs="Arial"/>
          <w:b/>
          <w:bCs/>
          <w:sz w:val="16"/>
          <w:szCs w:val="16"/>
          <w:lang w:eastAsia="pt-BR"/>
        </w:rPr>
        <w:t xml:space="preserve"> </w:t>
      </w:r>
      <w:r>
        <w:rPr>
          <w:rFonts w:ascii="Arial" w:hAnsi="Arial" w:cs="Arial"/>
          <w:sz w:val="16"/>
          <w:szCs w:val="16"/>
          <w:lang w:eastAsia="pt-BR"/>
        </w:rPr>
        <w:t>Registre-se, Publique-se e Cumpra-se.</w:t>
      </w:r>
    </w:p>
    <w:p w:rsidR="006D7E81" w:rsidRDefault="006D7E81" w:rsidP="006D7E81">
      <w:pPr>
        <w:ind w:firstLine="708"/>
        <w:jc w:val="both"/>
        <w:rPr>
          <w:rFonts w:ascii="Arial" w:hAnsi="Arial" w:cs="Arial"/>
          <w:sz w:val="16"/>
          <w:szCs w:val="16"/>
          <w:lang w:eastAsia="pt-BR"/>
        </w:rPr>
      </w:pPr>
    </w:p>
    <w:p w:rsidR="006D7E81" w:rsidRDefault="006D7E81" w:rsidP="006D7E81">
      <w:pPr>
        <w:ind w:firstLine="708"/>
        <w:jc w:val="both"/>
        <w:rPr>
          <w:rFonts w:ascii="Arial" w:hAnsi="Arial" w:cs="Arial"/>
          <w:sz w:val="16"/>
          <w:szCs w:val="16"/>
          <w:lang w:eastAsia="pt-BR"/>
        </w:rPr>
      </w:pPr>
    </w:p>
    <w:p w:rsidR="006D7E81" w:rsidRDefault="006D7E81" w:rsidP="006D7E81">
      <w:pPr>
        <w:ind w:firstLine="708"/>
        <w:jc w:val="both"/>
        <w:rPr>
          <w:rFonts w:ascii="Arial" w:hAnsi="Arial" w:cs="Arial"/>
          <w:sz w:val="16"/>
          <w:szCs w:val="16"/>
          <w:lang w:eastAsia="pt-BR"/>
        </w:rPr>
      </w:pPr>
    </w:p>
    <w:p w:rsidR="006D7E81" w:rsidRDefault="006D7E81" w:rsidP="006D7E81">
      <w:pPr>
        <w:jc w:val="center"/>
      </w:pPr>
      <w:r>
        <w:rPr>
          <w:rFonts w:ascii="Arial" w:hAnsi="Arial" w:cs="Arial"/>
          <w:sz w:val="16"/>
          <w:szCs w:val="16"/>
          <w:lang w:eastAsia="pt-BR"/>
        </w:rPr>
        <w:t>Rio Branco-Acre, 23 de Fevereiro de 2021.</w:t>
      </w:r>
    </w:p>
    <w:p w:rsidR="006D7E81" w:rsidRDefault="006D7E81" w:rsidP="006D7E81">
      <w:pPr>
        <w:jc w:val="center"/>
      </w:pPr>
    </w:p>
    <w:p w:rsidR="006D7E81" w:rsidRDefault="006D7E81" w:rsidP="006D7E81">
      <w:pPr>
        <w:jc w:val="center"/>
      </w:pPr>
    </w:p>
    <w:p w:rsidR="006D7E81" w:rsidRDefault="006D7E81" w:rsidP="006D7E81">
      <w:pPr>
        <w:ind w:firstLine="708"/>
        <w:jc w:val="both"/>
        <w:rPr>
          <w:rFonts w:ascii="Arial" w:hAnsi="Arial" w:cs="Arial"/>
          <w:sz w:val="16"/>
          <w:szCs w:val="16"/>
          <w:lang w:eastAsia="pt-BR"/>
        </w:rPr>
      </w:pPr>
    </w:p>
    <w:p w:rsidR="006D7E81" w:rsidRDefault="006D7E81" w:rsidP="006D7E81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Rômulo Antônio de Oliveira </w:t>
      </w:r>
      <w:proofErr w:type="spellStart"/>
      <w:r>
        <w:rPr>
          <w:rFonts w:ascii="Arial" w:hAnsi="Arial" w:cs="Arial"/>
          <w:sz w:val="16"/>
          <w:szCs w:val="16"/>
        </w:rPr>
        <w:t>Grandidier</w:t>
      </w:r>
      <w:proofErr w:type="spellEnd"/>
    </w:p>
    <w:p w:rsidR="006D7E81" w:rsidRDefault="006D7E81" w:rsidP="006D7E81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Secretário de Estado da Fazenda</w:t>
      </w:r>
    </w:p>
    <w:p w:rsidR="006D7E81" w:rsidRDefault="006D7E81" w:rsidP="006D7E81">
      <w:pPr>
        <w:jc w:val="center"/>
        <w:rPr>
          <w:rFonts w:ascii="Arial" w:hAnsi="Arial" w:cs="Arial"/>
          <w:sz w:val="16"/>
          <w:szCs w:val="16"/>
        </w:rPr>
      </w:pPr>
    </w:p>
    <w:p w:rsidR="006D7E81" w:rsidRDefault="006D7E81" w:rsidP="006D7E81">
      <w:pPr>
        <w:jc w:val="center"/>
        <w:rPr>
          <w:rFonts w:ascii="Arial" w:hAnsi="Arial" w:cs="Arial"/>
          <w:sz w:val="16"/>
          <w:szCs w:val="16"/>
        </w:rPr>
      </w:pPr>
    </w:p>
    <w:p w:rsidR="006D7E81" w:rsidRDefault="006D7E81" w:rsidP="006D7E81">
      <w:pPr>
        <w:jc w:val="center"/>
        <w:rPr>
          <w:rFonts w:ascii="Arial" w:hAnsi="Arial" w:cs="Arial"/>
          <w:sz w:val="16"/>
          <w:szCs w:val="16"/>
        </w:rPr>
      </w:pPr>
    </w:p>
    <w:p w:rsidR="006D7E81" w:rsidRDefault="006D7E81" w:rsidP="006D7E81">
      <w:pPr>
        <w:jc w:val="center"/>
        <w:rPr>
          <w:rFonts w:ascii="Arial" w:hAnsi="Arial" w:cs="Arial"/>
          <w:sz w:val="16"/>
          <w:szCs w:val="16"/>
        </w:rPr>
      </w:pPr>
    </w:p>
    <w:p w:rsidR="006D7E81" w:rsidRDefault="006D7E81" w:rsidP="006D7E81">
      <w:pPr>
        <w:jc w:val="center"/>
        <w:rPr>
          <w:rFonts w:ascii="Arial" w:hAnsi="Arial" w:cs="Arial"/>
          <w:sz w:val="16"/>
          <w:szCs w:val="16"/>
        </w:rPr>
      </w:pPr>
    </w:p>
    <w:p w:rsidR="006D7E81" w:rsidRPr="005D1F84" w:rsidRDefault="006D7E81" w:rsidP="006D7E81">
      <w:pPr>
        <w:rPr>
          <w:rFonts w:ascii="Arial" w:hAnsi="Arial" w:cs="Arial"/>
          <w:sz w:val="16"/>
          <w:szCs w:val="16"/>
          <w:lang w:eastAsia="pt-BR"/>
        </w:rPr>
      </w:pPr>
      <w:r>
        <w:rPr>
          <w:rFonts w:ascii="Arial" w:eastAsia="Arial" w:hAnsi="Arial" w:cs="Arial"/>
          <w:sz w:val="16"/>
          <w:szCs w:val="16"/>
          <w:lang w:eastAsia="pt-BR"/>
        </w:rPr>
        <w:t xml:space="preserve">                                                                                      Eduardo Alves Maia Neto</w:t>
      </w:r>
    </w:p>
    <w:p w:rsidR="006D7E81" w:rsidRDefault="006D7E81" w:rsidP="006D7E81">
      <w:pPr>
        <w:jc w:val="center"/>
      </w:pPr>
      <w:r>
        <w:rPr>
          <w:rFonts w:ascii="Arial" w:hAnsi="Arial" w:cs="Arial"/>
          <w:sz w:val="16"/>
          <w:szCs w:val="16"/>
          <w:lang w:eastAsia="pt-BR"/>
        </w:rPr>
        <w:t>Diretor da Contabilidade Geral do Estado</w:t>
      </w:r>
    </w:p>
    <w:p w:rsidR="006D7E81" w:rsidRDefault="006D7E81" w:rsidP="006D7E81">
      <w:pPr>
        <w:jc w:val="center"/>
      </w:pPr>
    </w:p>
    <w:p w:rsidR="00015B79" w:rsidRDefault="00015B79"/>
    <w:sectPr w:rsidR="00015B79" w:rsidSect="00B5048C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erif">
    <w:altName w:val="Times New Roman"/>
    <w:panose1 w:val="04000500000000000000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7E81"/>
    <w:rsid w:val="00015B79"/>
    <w:rsid w:val="00300FD2"/>
    <w:rsid w:val="0041445D"/>
    <w:rsid w:val="00572CCA"/>
    <w:rsid w:val="006D7E81"/>
    <w:rsid w:val="007C035C"/>
    <w:rsid w:val="009473D7"/>
    <w:rsid w:val="0095139E"/>
    <w:rsid w:val="00A57DA3"/>
    <w:rsid w:val="00D75E57"/>
    <w:rsid w:val="00DB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E8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">
    <w:name w:val="Corpo"/>
    <w:basedOn w:val="Normal"/>
    <w:rsid w:val="006D7E81"/>
    <w:rPr>
      <w:rFonts w:ascii="MS Serif" w:hAnsi="MS Serif" w:cs="MS Serif"/>
      <w:shadow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944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elinemaria.silva</dc:creator>
  <cp:lastModifiedBy>elinemaria.silva</cp:lastModifiedBy>
  <cp:revision>2</cp:revision>
  <cp:lastPrinted>2021-02-23T18:17:00Z</cp:lastPrinted>
  <dcterms:created xsi:type="dcterms:W3CDTF">2021-02-23T18:17:00Z</dcterms:created>
  <dcterms:modified xsi:type="dcterms:W3CDTF">2021-02-23T18:17:00Z</dcterms:modified>
</cp:coreProperties>
</file>